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2BC" w:rsidRDefault="00DD6C4D" w:rsidP="00FD01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46DC3">
        <w:rPr>
          <w:rFonts w:ascii="Times New Roman" w:hAnsi="Times New Roman" w:cs="Times New Roman"/>
          <w:sz w:val="24"/>
          <w:szCs w:val="24"/>
        </w:rPr>
        <w:t xml:space="preserve">Питања за </w:t>
      </w:r>
      <w:r w:rsidR="00E51F3C">
        <w:rPr>
          <w:rFonts w:ascii="Times New Roman" w:hAnsi="Times New Roman" w:cs="Times New Roman"/>
          <w:sz w:val="24"/>
          <w:szCs w:val="24"/>
        </w:rPr>
        <w:t>трећу</w:t>
      </w:r>
      <w:r w:rsidR="00B46DC3">
        <w:rPr>
          <w:rFonts w:ascii="Times New Roman" w:hAnsi="Times New Roman" w:cs="Times New Roman"/>
          <w:sz w:val="24"/>
          <w:szCs w:val="24"/>
        </w:rPr>
        <w:t xml:space="preserve"> наставну недељу</w:t>
      </w:r>
    </w:p>
    <w:p w:rsidR="00B46DC3" w:rsidRPr="00B46DC3" w:rsidRDefault="00FD0145" w:rsidP="00FD01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И16 О</w:t>
      </w:r>
      <w:r w:rsidR="00B46DC3">
        <w:rPr>
          <w:rFonts w:ascii="Times New Roman" w:hAnsi="Times New Roman" w:cs="Times New Roman"/>
          <w:sz w:val="24"/>
          <w:szCs w:val="24"/>
        </w:rPr>
        <w:t>брада резултата мерења</w:t>
      </w:r>
    </w:p>
    <w:p w:rsidR="00DD6C4D" w:rsidRPr="00B46DC3" w:rsidRDefault="00DD6C4D" w:rsidP="00B46DC3">
      <w:pPr>
        <w:rPr>
          <w:rFonts w:ascii="Times New Roman" w:hAnsi="Times New Roman" w:cs="Times New Roman"/>
          <w:sz w:val="24"/>
          <w:szCs w:val="24"/>
        </w:rPr>
      </w:pPr>
    </w:p>
    <w:p w:rsidR="00DD6C4D" w:rsidRPr="00B46DC3" w:rsidRDefault="00DD6C4D" w:rsidP="00B46D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6DC3">
        <w:rPr>
          <w:rFonts w:ascii="Times New Roman" w:hAnsi="Times New Roman" w:cs="Times New Roman"/>
          <w:sz w:val="24"/>
          <w:szCs w:val="24"/>
        </w:rPr>
        <w:t>Улога фармацеута у апотекарској пракси</w:t>
      </w:r>
      <w:r w:rsidR="00FD0145">
        <w:rPr>
          <w:rFonts w:ascii="Times New Roman" w:hAnsi="Times New Roman" w:cs="Times New Roman"/>
          <w:sz w:val="24"/>
          <w:szCs w:val="24"/>
        </w:rPr>
        <w:t>.</w:t>
      </w:r>
    </w:p>
    <w:p w:rsidR="00DD6C4D" w:rsidRPr="00B46DC3" w:rsidRDefault="00DD6C4D" w:rsidP="00B46D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6DC3">
        <w:rPr>
          <w:rFonts w:ascii="Times New Roman" w:hAnsi="Times New Roman" w:cs="Times New Roman"/>
          <w:sz w:val="24"/>
          <w:szCs w:val="24"/>
        </w:rPr>
        <w:t>Индекс телесне масе</w:t>
      </w:r>
      <w:r w:rsidR="008853C2" w:rsidRPr="00B46DC3">
        <w:rPr>
          <w:rFonts w:ascii="Times New Roman" w:hAnsi="Times New Roman" w:cs="Times New Roman"/>
          <w:sz w:val="24"/>
          <w:szCs w:val="24"/>
        </w:rPr>
        <w:t xml:space="preserve"> (ВМI)</w:t>
      </w:r>
      <w:r w:rsidR="00FD0145">
        <w:rPr>
          <w:rFonts w:ascii="Times New Roman" w:hAnsi="Times New Roman" w:cs="Times New Roman"/>
          <w:sz w:val="24"/>
          <w:szCs w:val="24"/>
        </w:rPr>
        <w:t>.</w:t>
      </w:r>
    </w:p>
    <w:p w:rsidR="00DD6C4D" w:rsidRPr="00B46DC3" w:rsidRDefault="00DD6C4D" w:rsidP="00B46D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6DC3">
        <w:rPr>
          <w:rFonts w:ascii="Times New Roman" w:hAnsi="Times New Roman" w:cs="Times New Roman"/>
          <w:sz w:val="24"/>
          <w:szCs w:val="24"/>
        </w:rPr>
        <w:t>Фактори који узрокују потхрањеност</w:t>
      </w:r>
      <w:r w:rsidR="00FD0145">
        <w:rPr>
          <w:rFonts w:ascii="Times New Roman" w:hAnsi="Times New Roman" w:cs="Times New Roman"/>
          <w:sz w:val="24"/>
          <w:szCs w:val="24"/>
        </w:rPr>
        <w:t>.</w:t>
      </w:r>
    </w:p>
    <w:p w:rsidR="00DD6C4D" w:rsidRPr="00B46DC3" w:rsidRDefault="00DD6C4D" w:rsidP="00B46D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6DC3">
        <w:rPr>
          <w:rFonts w:ascii="Times New Roman" w:hAnsi="Times New Roman" w:cs="Times New Roman"/>
          <w:sz w:val="24"/>
          <w:szCs w:val="24"/>
        </w:rPr>
        <w:t>Формула за израчунавање ВМI</w:t>
      </w:r>
      <w:r w:rsidR="00FD0145">
        <w:rPr>
          <w:rFonts w:ascii="Times New Roman" w:hAnsi="Times New Roman" w:cs="Times New Roman"/>
          <w:sz w:val="24"/>
          <w:szCs w:val="24"/>
        </w:rPr>
        <w:t>.</w:t>
      </w:r>
    </w:p>
    <w:p w:rsidR="00DD6C4D" w:rsidRPr="00B46DC3" w:rsidRDefault="00DD6C4D" w:rsidP="00B46D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6DC3">
        <w:rPr>
          <w:rFonts w:ascii="Times New Roman" w:hAnsi="Times New Roman" w:cs="Times New Roman"/>
          <w:sz w:val="24"/>
          <w:szCs w:val="24"/>
          <w:lang w:val="ru-RU"/>
        </w:rPr>
        <w:t>Категоризација ухрањености</w:t>
      </w:r>
      <w:r w:rsidR="00FD014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D6C4D" w:rsidRPr="00B46DC3" w:rsidRDefault="00DD6C4D" w:rsidP="00B46D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6DC3">
        <w:rPr>
          <w:rFonts w:ascii="Times New Roman" w:hAnsi="Times New Roman" w:cs="Times New Roman"/>
          <w:sz w:val="24"/>
          <w:szCs w:val="24"/>
        </w:rPr>
        <w:t>Подела масног ткива</w:t>
      </w:r>
      <w:r w:rsidR="00FD0145">
        <w:rPr>
          <w:rFonts w:ascii="Times New Roman" w:hAnsi="Times New Roman" w:cs="Times New Roman"/>
          <w:sz w:val="24"/>
          <w:szCs w:val="24"/>
        </w:rPr>
        <w:t>.</w:t>
      </w:r>
    </w:p>
    <w:p w:rsidR="00DD6C4D" w:rsidRPr="00B46DC3" w:rsidRDefault="00DD6C4D" w:rsidP="00B46D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6DC3">
        <w:rPr>
          <w:rFonts w:ascii="Times New Roman" w:hAnsi="Times New Roman" w:cs="Times New Roman"/>
          <w:sz w:val="24"/>
          <w:szCs w:val="24"/>
        </w:rPr>
        <w:t>Поткожно масно ткиво</w:t>
      </w:r>
      <w:r w:rsidR="00FD0145">
        <w:rPr>
          <w:rFonts w:ascii="Times New Roman" w:hAnsi="Times New Roman" w:cs="Times New Roman"/>
          <w:sz w:val="24"/>
          <w:szCs w:val="24"/>
        </w:rPr>
        <w:t>.</w:t>
      </w:r>
    </w:p>
    <w:p w:rsidR="00DD6C4D" w:rsidRPr="00B46DC3" w:rsidRDefault="00DD6C4D" w:rsidP="00B46D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6DC3">
        <w:rPr>
          <w:rFonts w:ascii="Times New Roman" w:hAnsi="Times New Roman" w:cs="Times New Roman"/>
          <w:sz w:val="24"/>
          <w:szCs w:val="24"/>
        </w:rPr>
        <w:t>Висцеларно масно ткиво</w:t>
      </w:r>
      <w:r w:rsidR="00FD0145">
        <w:rPr>
          <w:rFonts w:ascii="Times New Roman" w:hAnsi="Times New Roman" w:cs="Times New Roman"/>
          <w:sz w:val="24"/>
          <w:szCs w:val="24"/>
        </w:rPr>
        <w:t>.</w:t>
      </w:r>
    </w:p>
    <w:p w:rsidR="00DD6C4D" w:rsidRPr="00B46DC3" w:rsidRDefault="008853C2" w:rsidP="00B46D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6DC3">
        <w:rPr>
          <w:rFonts w:ascii="Times New Roman" w:hAnsi="Times New Roman" w:cs="Times New Roman"/>
          <w:sz w:val="24"/>
          <w:szCs w:val="24"/>
        </w:rPr>
        <w:t>Старосна доб и ВМI</w:t>
      </w:r>
      <w:r w:rsidR="00FD0145">
        <w:rPr>
          <w:rFonts w:ascii="Times New Roman" w:hAnsi="Times New Roman" w:cs="Times New Roman"/>
          <w:sz w:val="24"/>
          <w:szCs w:val="24"/>
        </w:rPr>
        <w:t>.</w:t>
      </w:r>
    </w:p>
    <w:p w:rsidR="008853C2" w:rsidRPr="00B46DC3" w:rsidRDefault="008853C2" w:rsidP="00B46D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6DC3">
        <w:rPr>
          <w:rFonts w:ascii="Times New Roman" w:hAnsi="Times New Roman" w:cs="Times New Roman"/>
          <w:sz w:val="24"/>
          <w:szCs w:val="24"/>
        </w:rPr>
        <w:t>Антропометријска мерења</w:t>
      </w:r>
      <w:r w:rsidR="00FD0145">
        <w:rPr>
          <w:rFonts w:ascii="Times New Roman" w:hAnsi="Times New Roman" w:cs="Times New Roman"/>
          <w:sz w:val="24"/>
          <w:szCs w:val="24"/>
        </w:rPr>
        <w:t>.</w:t>
      </w:r>
    </w:p>
    <w:p w:rsidR="008853C2" w:rsidRPr="00B46DC3" w:rsidRDefault="008853C2" w:rsidP="00B46D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6DC3">
        <w:rPr>
          <w:rFonts w:ascii="Times New Roman" w:hAnsi="Times New Roman" w:cs="Times New Roman"/>
          <w:sz w:val="24"/>
          <w:szCs w:val="24"/>
        </w:rPr>
        <w:t>Обим струка</w:t>
      </w:r>
      <w:r w:rsidR="00FD0145">
        <w:rPr>
          <w:rFonts w:ascii="Times New Roman" w:hAnsi="Times New Roman" w:cs="Times New Roman"/>
          <w:sz w:val="24"/>
          <w:szCs w:val="24"/>
        </w:rPr>
        <w:t>.</w:t>
      </w:r>
    </w:p>
    <w:p w:rsidR="008853C2" w:rsidRPr="00B46DC3" w:rsidRDefault="008853C2" w:rsidP="00B46D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6DC3">
        <w:rPr>
          <w:rFonts w:ascii="Times New Roman" w:hAnsi="Times New Roman" w:cs="Times New Roman"/>
          <w:sz w:val="24"/>
          <w:szCs w:val="24"/>
        </w:rPr>
        <w:t>Телесна маса</w:t>
      </w:r>
      <w:r w:rsidR="00FD0145">
        <w:rPr>
          <w:rFonts w:ascii="Times New Roman" w:hAnsi="Times New Roman" w:cs="Times New Roman"/>
          <w:sz w:val="24"/>
          <w:szCs w:val="24"/>
        </w:rPr>
        <w:t>.</w:t>
      </w:r>
    </w:p>
    <w:p w:rsidR="008853C2" w:rsidRDefault="008853C2" w:rsidP="00B46D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6DC3">
        <w:rPr>
          <w:rFonts w:ascii="Times New Roman" w:hAnsi="Times New Roman" w:cs="Times New Roman"/>
          <w:sz w:val="24"/>
          <w:szCs w:val="24"/>
        </w:rPr>
        <w:t>Телесна висина</w:t>
      </w:r>
      <w:r w:rsidR="00FD0145">
        <w:rPr>
          <w:rFonts w:ascii="Times New Roman" w:hAnsi="Times New Roman" w:cs="Times New Roman"/>
          <w:sz w:val="24"/>
          <w:szCs w:val="24"/>
        </w:rPr>
        <w:t>.</w:t>
      </w:r>
    </w:p>
    <w:p w:rsidR="00134AFF" w:rsidRPr="00134AFF" w:rsidRDefault="00134AFF" w:rsidP="00134AF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Крвни притисак.</w:t>
      </w:r>
    </w:p>
    <w:p w:rsidR="008853C2" w:rsidRPr="00B46DC3" w:rsidRDefault="008853C2" w:rsidP="00B46D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6DC3">
        <w:rPr>
          <w:rFonts w:ascii="Times New Roman" w:hAnsi="Times New Roman" w:cs="Times New Roman"/>
          <w:sz w:val="24"/>
          <w:szCs w:val="24"/>
        </w:rPr>
        <w:t>Методе мерења крвног притиска</w:t>
      </w:r>
      <w:r w:rsidR="00FD0145">
        <w:rPr>
          <w:rFonts w:ascii="Times New Roman" w:hAnsi="Times New Roman" w:cs="Times New Roman"/>
          <w:sz w:val="24"/>
          <w:szCs w:val="24"/>
        </w:rPr>
        <w:t>.</w:t>
      </w:r>
    </w:p>
    <w:p w:rsidR="008853C2" w:rsidRPr="00B46DC3" w:rsidRDefault="008853C2" w:rsidP="00B46D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6DC3">
        <w:rPr>
          <w:rFonts w:ascii="Times New Roman" w:hAnsi="Times New Roman" w:cs="Times New Roman"/>
          <w:sz w:val="24"/>
          <w:szCs w:val="24"/>
        </w:rPr>
        <w:t>Вредности крвног притиска</w:t>
      </w:r>
      <w:r w:rsidR="00134AFF">
        <w:rPr>
          <w:rFonts w:ascii="Times New Roman" w:hAnsi="Times New Roman" w:cs="Times New Roman"/>
          <w:sz w:val="24"/>
          <w:szCs w:val="24"/>
        </w:rPr>
        <w:t xml:space="preserve"> (хипотензија, хипертензија).</w:t>
      </w:r>
    </w:p>
    <w:p w:rsidR="008853C2" w:rsidRPr="00B46DC3" w:rsidRDefault="008853C2" w:rsidP="00B46D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6DC3">
        <w:rPr>
          <w:rFonts w:ascii="Times New Roman" w:hAnsi="Times New Roman" w:cs="Times New Roman"/>
          <w:sz w:val="24"/>
          <w:szCs w:val="24"/>
        </w:rPr>
        <w:t>Категоризација пацијената на основу вредности крвног притиска</w:t>
      </w:r>
      <w:r w:rsidR="00FD0145">
        <w:rPr>
          <w:rFonts w:ascii="Times New Roman" w:hAnsi="Times New Roman" w:cs="Times New Roman"/>
          <w:sz w:val="24"/>
          <w:szCs w:val="24"/>
        </w:rPr>
        <w:t>.</w:t>
      </w:r>
    </w:p>
    <w:p w:rsidR="008853C2" w:rsidRDefault="00134AFF" w:rsidP="00B46D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Дијабетес</w:t>
      </w:r>
      <w:r w:rsidR="00FD0145">
        <w:rPr>
          <w:rFonts w:ascii="Times New Roman" w:hAnsi="Times New Roman" w:cs="Times New Roman"/>
          <w:sz w:val="24"/>
          <w:szCs w:val="24"/>
        </w:rPr>
        <w:t>.</w:t>
      </w:r>
    </w:p>
    <w:p w:rsidR="00134AFF" w:rsidRDefault="00134AFF" w:rsidP="00B46D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Подела дијабетеса.</w:t>
      </w:r>
    </w:p>
    <w:p w:rsidR="00134AFF" w:rsidRPr="00B46DC3" w:rsidRDefault="00134AFF" w:rsidP="00B46D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Симптоми хипо и хипергликемије.</w:t>
      </w:r>
    </w:p>
    <w:p w:rsidR="008853C2" w:rsidRPr="00B46DC3" w:rsidRDefault="008853C2" w:rsidP="00B46D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6DC3">
        <w:rPr>
          <w:rFonts w:ascii="Times New Roman" w:hAnsi="Times New Roman" w:cs="Times New Roman"/>
          <w:sz w:val="24"/>
          <w:szCs w:val="24"/>
        </w:rPr>
        <w:t>Референтне вредности глукозе у крви</w:t>
      </w:r>
      <w:r w:rsidR="00FD0145">
        <w:rPr>
          <w:rFonts w:ascii="Times New Roman" w:hAnsi="Times New Roman" w:cs="Times New Roman"/>
          <w:sz w:val="24"/>
          <w:szCs w:val="24"/>
        </w:rPr>
        <w:t>.</w:t>
      </w:r>
    </w:p>
    <w:p w:rsidR="008853C2" w:rsidRPr="00B46DC3" w:rsidRDefault="008853C2" w:rsidP="00B46D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6DC3">
        <w:rPr>
          <w:rFonts w:ascii="Times New Roman" w:hAnsi="Times New Roman" w:cs="Times New Roman"/>
          <w:sz w:val="24"/>
          <w:szCs w:val="24"/>
        </w:rPr>
        <w:t>Апарати за мерење глукозе у крви</w:t>
      </w:r>
      <w:r w:rsidR="00FD0145">
        <w:rPr>
          <w:rFonts w:ascii="Times New Roman" w:hAnsi="Times New Roman" w:cs="Times New Roman"/>
          <w:sz w:val="24"/>
          <w:szCs w:val="24"/>
        </w:rPr>
        <w:t>.</w:t>
      </w:r>
    </w:p>
    <w:p w:rsidR="00B02DC7" w:rsidRPr="00B02DC7" w:rsidRDefault="00B46DC3" w:rsidP="00B46D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02DC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Израчунавање </w:t>
      </w:r>
      <w:bookmarkStart w:id="0" w:name="_GoBack"/>
      <w:bookmarkEnd w:id="0"/>
      <w:r w:rsidR="00B02DC7">
        <w:rPr>
          <w:rFonts w:ascii="Times New Roman" w:hAnsi="Times New Roman" w:cs="Times New Roman"/>
          <w:bCs/>
          <w:sz w:val="24"/>
          <w:szCs w:val="24"/>
          <w:lang w:val="sr-Cyrl-CS"/>
        </w:rPr>
        <w:t>дозе према старости детета.</w:t>
      </w:r>
    </w:p>
    <w:p w:rsidR="00B02DC7" w:rsidRPr="00B02DC7" w:rsidRDefault="00B02DC7" w:rsidP="00B46D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Израчунавање дозе  према телесној маси детета.</w:t>
      </w:r>
      <w:r w:rsidRPr="00B02D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2DC7" w:rsidRPr="00B02DC7" w:rsidRDefault="00B02DC7" w:rsidP="00B46D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Израчунавање према телесној површини детета.</w:t>
      </w:r>
    </w:p>
    <w:p w:rsidR="00B02DC7" w:rsidRPr="00B46DC3" w:rsidRDefault="00B02DC7" w:rsidP="00B46D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Израчунавање дозе према Аугсбергеровим формулама.</w:t>
      </w:r>
    </w:p>
    <w:p w:rsidR="008853C2" w:rsidRPr="00B46DC3" w:rsidRDefault="008853C2" w:rsidP="00B46DC3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sectPr w:rsidR="008853C2" w:rsidRPr="00B46DC3" w:rsidSect="00014E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57AE7"/>
    <w:multiLevelType w:val="hybridMultilevel"/>
    <w:tmpl w:val="8DFECE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895EA4"/>
    <w:multiLevelType w:val="hybridMultilevel"/>
    <w:tmpl w:val="66D6AC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 w:grammar="clean"/>
  <w:defaultTabStop w:val="720"/>
  <w:characterSpacingControl w:val="doNotCompress"/>
  <w:compat/>
  <w:rsids>
    <w:rsidRoot w:val="00DD6C4D"/>
    <w:rsid w:val="00014E4C"/>
    <w:rsid w:val="000E1214"/>
    <w:rsid w:val="00134AFF"/>
    <w:rsid w:val="00832888"/>
    <w:rsid w:val="008853C2"/>
    <w:rsid w:val="00A662BC"/>
    <w:rsid w:val="00B02DC7"/>
    <w:rsid w:val="00B46DC3"/>
    <w:rsid w:val="00D53A64"/>
    <w:rsid w:val="00D82F79"/>
    <w:rsid w:val="00DD6C4D"/>
    <w:rsid w:val="00E51F3C"/>
    <w:rsid w:val="00FD0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E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6C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6C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4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marijana</dc:creator>
  <cp:lastModifiedBy>Ksenija</cp:lastModifiedBy>
  <cp:revision>2</cp:revision>
  <dcterms:created xsi:type="dcterms:W3CDTF">2019-09-12T12:25:00Z</dcterms:created>
  <dcterms:modified xsi:type="dcterms:W3CDTF">2019-09-12T12:25:00Z</dcterms:modified>
</cp:coreProperties>
</file>